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Tytuł"/>
        <w:id w:val="598529223"/>
        <w:placeholder>
          <w:docPart w:val="F2F2ECD7B5F240FAB1FD6E761A8178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7434C7" w:rsidRPr="000C5088" w:rsidRDefault="000C5088" w:rsidP="000C5088">
          <w:pPr>
            <w:pStyle w:val="Tytu"/>
          </w:pPr>
          <w:r>
            <w:t>KURS LEGAL ENGLISH</w:t>
          </w:r>
        </w:p>
      </w:sdtContent>
    </w:sdt>
    <w:p w:rsidR="000C5088" w:rsidRPr="000C5088" w:rsidRDefault="00B648B3" w:rsidP="000C5088">
      <w:pPr>
        <w:pStyle w:val="Podtytu"/>
        <w:jc w:val="center"/>
      </w:pPr>
      <w:r>
        <w:rPr>
          <w:noProof/>
        </w:rPr>
        <w:pict>
          <v:rect id="Prostokąt 2" o:spid="_x0000_s1026" style="position:absolute;left:0;text-align:left;margin-left:211.2pt;margin-top:0;width:151.2pt;height:9in;z-index:251659264;visibility:visible;mso-width-percent:300;mso-height-percent:1000;mso-wrap-distance-left:21.6pt;mso-position-horizontal:right;mso-position-horizontal-relative:margin;mso-position-vertical:center;mso-position-vertical-relative:margin;mso-width-percent:3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" fillcolor="#e4e9ef [3214]" stroked="f" strokeweight="2.25pt">
            <v:fill opacity="55769f"/>
            <v:textbox inset="14.4pt,36pt,14.4pt,10.8pt">
              <w:txbxContent>
                <w:p w:rsidR="007434C7" w:rsidRDefault="007434C7">
                  <w:pPr>
                    <w:pStyle w:val="Nagwek1"/>
                    <w:jc w:val="center"/>
                    <w:rPr>
                      <w:color w:val="2F5897" w:themeColor="text2"/>
                    </w:rPr>
                  </w:pPr>
                </w:p>
                <w:p w:rsidR="007434C7" w:rsidRPr="00D97462" w:rsidRDefault="00B54AB2">
                  <w:pPr>
                    <w:spacing w:after="100"/>
                    <w:jc w:val="center"/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</w:pPr>
                  <w:r w:rsidRPr="00D97462"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  <w:sym w:font="Symbol" w:char="F0B7"/>
                  </w:r>
                  <w:r w:rsidRPr="00D97462"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  <w:sym w:font="Symbol" w:char="F0B7"/>
                  </w:r>
                  <w:r w:rsidRPr="00D97462"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  <w:sym w:font="Symbol" w:char="F0B7"/>
                  </w:r>
                </w:p>
                <w:p w:rsidR="00D97462" w:rsidRPr="00D97462" w:rsidRDefault="00D97462" w:rsidP="00D97462">
                  <w:pPr>
                    <w:autoSpaceDE w:val="0"/>
                    <w:autoSpaceDN w:val="0"/>
                    <w:adjustRightInd w:val="0"/>
                    <w:spacing w:after="0" w:line="480" w:lineRule="auto"/>
                    <w:jc w:val="center"/>
                    <w:rPr>
                      <w:rFonts w:asciiTheme="majorHAnsi" w:hAnsiTheme="majorHAnsi"/>
                      <w:color w:val="2F5897" w:themeColor="text2"/>
                      <w:sz w:val="26"/>
                      <w:szCs w:val="26"/>
                    </w:rPr>
                  </w:pPr>
                  <w:r w:rsidRPr="00D97462">
                    <w:rPr>
                      <w:rFonts w:asciiTheme="majorHAnsi" w:hAnsiTheme="majorHAnsi"/>
                      <w:b/>
                      <w:color w:val="2F5897" w:themeColor="text2"/>
                      <w:sz w:val="26"/>
                      <w:szCs w:val="26"/>
                    </w:rPr>
                    <w:t>Kurs Legal English</w:t>
                  </w:r>
                  <w:r w:rsidRPr="00D97462">
                    <w:rPr>
                      <w:rFonts w:asciiTheme="majorHAnsi" w:hAnsiTheme="majorHAnsi"/>
                      <w:color w:val="2F5897" w:themeColor="text2"/>
                      <w:sz w:val="26"/>
                      <w:szCs w:val="26"/>
                    </w:rPr>
                    <w:t xml:space="preserve"> prowadzony jest na dwóch poziomach zaawansowania: średniozaawansowanym oraz zaawansowanym i może stanowić przygotowanie do egzaminów </w:t>
                  </w:r>
                  <w:r w:rsidRPr="00D97462">
                    <w:rPr>
                      <w:rFonts w:asciiTheme="majorHAnsi" w:hAnsiTheme="majorHAnsi"/>
                      <w:b/>
                      <w:color w:val="2F5897" w:themeColor="text2"/>
                      <w:sz w:val="26"/>
                      <w:szCs w:val="26"/>
                    </w:rPr>
                    <w:t>TOLES (Test of Legal English Skills) i ILEC (International Legal English Certificate).</w:t>
                  </w:r>
                </w:p>
                <w:p w:rsidR="009B5CC0" w:rsidRPr="00D97462" w:rsidRDefault="009B5CC0" w:rsidP="009B5CC0">
                  <w:pPr>
                    <w:spacing w:after="100"/>
                    <w:jc w:val="center"/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</w:pPr>
                  <w:r w:rsidRPr="00D97462"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  <w:sym w:font="Symbol" w:char="F0B7"/>
                  </w:r>
                  <w:r w:rsidRPr="00D97462"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  <w:sym w:font="Symbol" w:char="F0B7"/>
                  </w:r>
                  <w:r w:rsidRPr="00D97462">
                    <w:rPr>
                      <w:rFonts w:asciiTheme="majorHAnsi" w:hAnsiTheme="majorHAnsi"/>
                      <w:color w:val="6076B4" w:themeColor="accent1"/>
                      <w:sz w:val="26"/>
                      <w:szCs w:val="26"/>
                    </w:rPr>
                    <w:sym w:font="Symbol" w:char="F0B7"/>
                  </w:r>
                </w:p>
                <w:p w:rsidR="007434C7" w:rsidRDefault="007434C7" w:rsidP="00D97462">
                  <w:pPr>
                    <w:rPr>
                      <w:color w:val="2F5897" w:themeColor="text2"/>
                    </w:rPr>
                  </w:pPr>
                  <w:bookmarkStart w:id="0" w:name="_GoBack"/>
                  <w:bookmarkEnd w:id="0"/>
                </w:p>
                <w:p w:rsidR="007434C7" w:rsidRDefault="007434C7">
                  <w:pPr>
                    <w:rPr>
                      <w:color w:val="2F5897" w:themeColor="text2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0C5088" w:rsidRPr="000C5088">
        <w:rPr>
          <w:rFonts w:asciiTheme="majorHAnsi" w:hAnsiTheme="majorHAnsi"/>
        </w:rPr>
        <w:t xml:space="preserve">Kurs Legal English jest kursem specjalistycznym skierowanym do menedżerów, dyrektorów, osób pracujących w biurach i departamentach prawnych, </w:t>
      </w:r>
      <w:r w:rsidR="000C5088">
        <w:rPr>
          <w:rFonts w:asciiTheme="majorHAnsi" w:hAnsiTheme="majorHAnsi"/>
        </w:rPr>
        <w:t>pracowników firm doradczych i </w:t>
      </w:r>
      <w:r w:rsidR="000C5088" w:rsidRPr="000C5088">
        <w:rPr>
          <w:rFonts w:asciiTheme="majorHAnsi" w:hAnsiTheme="majorHAnsi"/>
        </w:rPr>
        <w:t>kancelarii adwokackich.</w:t>
      </w:r>
    </w:p>
    <w:p w:rsidR="000C5088" w:rsidRPr="009B5CC0" w:rsidRDefault="000C5088" w:rsidP="009B5CC0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</w:pPr>
      <w:r w:rsidRPr="000C5088"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>Celem kursu jest</w:t>
      </w:r>
      <w:r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 xml:space="preserve"> rozwój sprawności językowych w </w:t>
      </w:r>
      <w:r w:rsidRPr="000C5088"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>zakresie języka prawniczego oraz wzbogacenia słownictwa z zak</w:t>
      </w:r>
      <w:r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>resu prawa i </w:t>
      </w:r>
      <w:r w:rsidRPr="000C5088"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>biznesu, m.in. poprzez czytanie tekstów prawnych i prawniczych, pisanie dokumentów kontraktowych i notatek służbowych, wyrażanie opinii na aktualne tematy</w:t>
      </w:r>
      <w:r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 xml:space="preserve"> związane z prawem i </w:t>
      </w:r>
      <w:r w:rsidRPr="000C5088"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4"/>
          <w:szCs w:val="24"/>
        </w:rPr>
        <w:t>biznesem, etc.</w:t>
      </w:r>
    </w:p>
    <w:p w:rsidR="009B5CC0" w:rsidRPr="009B5CC0" w:rsidRDefault="000C5088" w:rsidP="009B5CC0">
      <w:pPr>
        <w:spacing w:after="0"/>
        <w:jc w:val="center"/>
        <w:rPr>
          <w:rFonts w:asciiTheme="majorHAnsi" w:hAnsiTheme="majorHAnsi" w:cs="Didot"/>
          <w:b/>
          <w:color w:val="2F5897" w:themeColor="text2"/>
        </w:rPr>
      </w:pPr>
      <w:r w:rsidRPr="009B5CC0">
        <w:rPr>
          <w:rFonts w:asciiTheme="majorHAnsi" w:hAnsiTheme="majorHAnsi" w:cs="Didot"/>
          <w:b/>
          <w:color w:val="2F5897" w:themeColor="text2"/>
        </w:rPr>
        <w:t>Przykładowy program kursu –</w:t>
      </w:r>
    </w:p>
    <w:p w:rsidR="000C5088" w:rsidRPr="009B5CC0" w:rsidRDefault="009B5CC0" w:rsidP="009B5CC0">
      <w:pPr>
        <w:jc w:val="center"/>
        <w:rPr>
          <w:rFonts w:asciiTheme="majorHAnsi" w:hAnsiTheme="majorHAnsi" w:cs="Didot"/>
          <w:b/>
          <w:i/>
          <w:color w:val="2F5897" w:themeColor="text2"/>
        </w:rPr>
      </w:pPr>
      <w:r w:rsidRPr="009B5CC0">
        <w:rPr>
          <w:rFonts w:asciiTheme="majorHAnsi" w:hAnsiTheme="majorHAnsi" w:cs="Didot"/>
          <w:b/>
          <w:i/>
          <w:color w:val="2F5897" w:themeColor="text2"/>
        </w:rPr>
        <w:t>(</w:t>
      </w:r>
      <w:r w:rsidR="000C5088" w:rsidRPr="009B5CC0">
        <w:rPr>
          <w:rFonts w:asciiTheme="majorHAnsi" w:hAnsiTheme="majorHAnsi" w:cs="Didot"/>
          <w:b/>
          <w:i/>
          <w:color w:val="2F5897" w:themeColor="text2"/>
        </w:rPr>
        <w:t>program kursu może zostać zmodyfikowany pod kątem</w:t>
      </w:r>
      <w:r w:rsidRPr="009B5CC0">
        <w:rPr>
          <w:rFonts w:asciiTheme="majorHAnsi" w:hAnsiTheme="majorHAnsi" w:cs="Didot"/>
          <w:b/>
          <w:i/>
          <w:color w:val="2F5897" w:themeColor="text2"/>
        </w:rPr>
        <w:t xml:space="preserve"> indywidulanych potrzeb klienta)</w:t>
      </w:r>
    </w:p>
    <w:p w:rsidR="000C5088" w:rsidRPr="009B5CC0" w:rsidRDefault="000C5088" w:rsidP="000C5088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Legal system</w:t>
      </w:r>
    </w:p>
    <w:p w:rsidR="000C5088" w:rsidRPr="009B5CC0" w:rsidRDefault="000C5088" w:rsidP="009B5CC0">
      <w:pPr>
        <w:pStyle w:val="Akapitzlist"/>
        <w:numPr>
          <w:ilvl w:val="1"/>
          <w:numId w:val="1"/>
        </w:numPr>
        <w:spacing w:after="200" w:line="276" w:lineRule="auto"/>
        <w:ind w:hanging="254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 xml:space="preserve">The </w:t>
      </w:r>
      <w:r w:rsidR="009B5CC0" w:rsidRPr="009B5CC0">
        <w:rPr>
          <w:rFonts w:asciiTheme="majorHAnsi" w:hAnsiTheme="majorHAnsi"/>
          <w:sz w:val="22"/>
          <w:lang w:val="en-US"/>
        </w:rPr>
        <w:t>structure</w:t>
      </w:r>
      <w:r w:rsidRPr="009B5CC0">
        <w:rPr>
          <w:rFonts w:asciiTheme="majorHAnsi" w:hAnsiTheme="majorHAnsi"/>
          <w:sz w:val="22"/>
          <w:lang w:val="en-US"/>
        </w:rPr>
        <w:t xml:space="preserve"> of the law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Jurisdiction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 xml:space="preserve">Legal </w:t>
      </w:r>
      <w:r w:rsidR="009B5CC0" w:rsidRPr="009B5CC0">
        <w:rPr>
          <w:rFonts w:asciiTheme="majorHAnsi" w:hAnsiTheme="majorHAnsi"/>
          <w:sz w:val="22"/>
          <w:lang w:val="en-US"/>
        </w:rPr>
        <w:t>professionals</w:t>
      </w:r>
    </w:p>
    <w:p w:rsidR="000C5088" w:rsidRPr="009B5CC0" w:rsidRDefault="000C5088" w:rsidP="000C5088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Company law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 xml:space="preserve">Company formation 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 xml:space="preserve">Company </w:t>
      </w:r>
      <w:r w:rsidR="009B5CC0" w:rsidRPr="009B5CC0">
        <w:rPr>
          <w:rFonts w:asciiTheme="majorHAnsi" w:hAnsiTheme="majorHAnsi"/>
          <w:sz w:val="22"/>
          <w:lang w:val="en-US"/>
        </w:rPr>
        <w:t>management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Changes in a company</w:t>
      </w:r>
    </w:p>
    <w:p w:rsidR="000C5088" w:rsidRPr="009B5CC0" w:rsidRDefault="000C5088" w:rsidP="000C5088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Employment law</w:t>
      </w:r>
    </w:p>
    <w:p w:rsidR="000C5088" w:rsidRPr="009B5CC0" w:rsidRDefault="000C5088" w:rsidP="000C5088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Contract law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Contract formation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Contract clauses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Contract remedies</w:t>
      </w:r>
    </w:p>
    <w:p w:rsidR="000C5088" w:rsidRPr="009B5CC0" w:rsidRDefault="009B5CC0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Third</w:t>
      </w:r>
      <w:r w:rsidR="000C5088" w:rsidRPr="009B5CC0">
        <w:rPr>
          <w:rFonts w:asciiTheme="majorHAnsi" w:hAnsiTheme="majorHAnsi"/>
          <w:sz w:val="22"/>
          <w:lang w:val="en-US"/>
        </w:rPr>
        <w:t xml:space="preserve"> – parties right and </w:t>
      </w:r>
      <w:r w:rsidRPr="009B5CC0">
        <w:rPr>
          <w:rFonts w:asciiTheme="majorHAnsi" w:hAnsiTheme="majorHAnsi"/>
          <w:sz w:val="22"/>
          <w:lang w:val="en-US"/>
        </w:rPr>
        <w:t>assignment</w:t>
      </w:r>
    </w:p>
    <w:p w:rsidR="000C5088" w:rsidRPr="009B5CC0" w:rsidRDefault="000C5088" w:rsidP="000C5088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Negotiations</w:t>
      </w:r>
    </w:p>
    <w:p w:rsidR="000C5088" w:rsidRPr="009B5CC0" w:rsidRDefault="009B5CC0" w:rsidP="000C5088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Liability</w:t>
      </w:r>
    </w:p>
    <w:p w:rsidR="000C5088" w:rsidRPr="009B5CC0" w:rsidRDefault="009B5CC0" w:rsidP="000C5088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Sale of goods &amp; R</w:t>
      </w:r>
      <w:r w:rsidR="000C5088" w:rsidRPr="009B5CC0">
        <w:rPr>
          <w:rFonts w:asciiTheme="majorHAnsi" w:hAnsiTheme="majorHAnsi"/>
          <w:sz w:val="22"/>
          <w:lang w:val="en-US"/>
        </w:rPr>
        <w:t>eal property law</w:t>
      </w:r>
    </w:p>
    <w:p w:rsidR="000C5088" w:rsidRPr="009B5CC0" w:rsidRDefault="000C5088" w:rsidP="000C5088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 xml:space="preserve">Criminal law 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 xml:space="preserve">Crime </w:t>
      </w:r>
      <w:r w:rsidR="009B5CC0" w:rsidRPr="009B5CC0">
        <w:rPr>
          <w:rFonts w:asciiTheme="majorHAnsi" w:hAnsiTheme="majorHAnsi"/>
          <w:sz w:val="22"/>
          <w:lang w:val="en-US"/>
        </w:rPr>
        <w:t>categories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Criminal procedure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Sentencing &amp; trail</w:t>
      </w:r>
    </w:p>
    <w:p w:rsidR="000C5088" w:rsidRPr="009B5CC0" w:rsidRDefault="009B5CC0" w:rsidP="000C5088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Intellectual</w:t>
      </w:r>
      <w:r w:rsidR="000C5088" w:rsidRPr="009B5CC0">
        <w:rPr>
          <w:rFonts w:asciiTheme="majorHAnsi" w:hAnsiTheme="majorHAnsi"/>
          <w:sz w:val="22"/>
          <w:lang w:val="en-US"/>
        </w:rPr>
        <w:t xml:space="preserve"> property &amp; patents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Copyright and patent</w:t>
      </w:r>
    </w:p>
    <w:p w:rsidR="000C5088" w:rsidRPr="009B5CC0" w:rsidRDefault="000C5088" w:rsidP="000C5088">
      <w:pPr>
        <w:pStyle w:val="Akapitzlist"/>
        <w:numPr>
          <w:ilvl w:val="1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Trademarks</w:t>
      </w:r>
    </w:p>
    <w:p w:rsidR="000C5088" w:rsidRPr="009B5CC0" w:rsidRDefault="000C5088" w:rsidP="000C5088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/>
          <w:sz w:val="22"/>
          <w:lang w:val="en-US"/>
        </w:rPr>
      </w:pPr>
      <w:r w:rsidRPr="009B5CC0">
        <w:rPr>
          <w:rFonts w:asciiTheme="majorHAnsi" w:hAnsiTheme="majorHAnsi"/>
          <w:sz w:val="22"/>
          <w:lang w:val="en-US"/>
        </w:rPr>
        <w:t>IT law</w:t>
      </w:r>
    </w:p>
    <w:sectPr w:rsidR="000C5088" w:rsidRPr="009B5CC0" w:rsidSect="000C5088">
      <w:headerReference w:type="default" r:id="rId9"/>
      <w:footerReference w:type="even" r:id="rId10"/>
      <w:footerReference w:type="default" r:id="rId11"/>
      <w:headerReference w:type="first" r:id="rId12"/>
      <w:pgSz w:w="11907" w:h="16839"/>
      <w:pgMar w:top="848" w:right="1050" w:bottom="709" w:left="1050" w:header="284" w:footer="45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119" w:rsidRDefault="00654119">
      <w:pPr>
        <w:spacing w:after="0" w:line="240" w:lineRule="auto"/>
      </w:pPr>
      <w:r>
        <w:separator/>
      </w:r>
    </w:p>
  </w:endnote>
  <w:endnote w:type="continuationSeparator" w:id="1">
    <w:p w:rsidR="00654119" w:rsidRDefault="0065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C7" w:rsidRDefault="007434C7">
    <w:pPr>
      <w:jc w:val="right"/>
    </w:pPr>
  </w:p>
  <w:p w:rsidR="007434C7" w:rsidRDefault="00B648B3">
    <w:pPr>
      <w:jc w:val="right"/>
    </w:pPr>
    <w:r>
      <w:fldChar w:fldCharType="begin"/>
    </w:r>
    <w:r w:rsidR="00B54AB2">
      <w:instrText>PAGE   \* MERGEFORMAT</w:instrText>
    </w:r>
    <w:r>
      <w:fldChar w:fldCharType="separate"/>
    </w:r>
    <w:r w:rsidR="00B54AB2">
      <w:t>2</w:t>
    </w:r>
    <w:r>
      <w:fldChar w:fldCharType="end"/>
    </w:r>
    <w:r w:rsidR="00B54AB2">
      <w:rPr>
        <w:color w:val="E68422" w:themeColor="accent3"/>
      </w:rPr>
      <w:sym w:font="Wingdings 2" w:char="F097"/>
    </w:r>
  </w:p>
  <w:p w:rsidR="007434C7" w:rsidRDefault="00B648B3">
    <w:pPr>
      <w:jc w:val="right"/>
    </w:pPr>
    <w:r>
      <w:rPr>
        <w:noProof/>
      </w:rPr>
    </w:r>
    <w:r>
      <w:rPr>
        <w:noProof/>
      </w:rPr>
      <w:pict>
        <v:group id="Grupa 4" o:spid="_x0000_s4097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Jc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u5/SXBADAAD/CAAADgAAAAAAAAAAAAAAAAAuAgAAZHJzL2Uy&#10;b0RvYy54bWxQSwECLQAUAAYACAAAACEA57BZq9sAAAADAQAADwAAAAAAAAAAAAAAAABqBQAAZHJz&#10;L2Rvd25yZXYueG1sUEsFBgAAAAAEAAQA8wAAAHI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4099" type="#_x0000_t32" style="position:absolute;left:8548;top:15084;width:2723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OrcMAAADaAAAADwAAAGRycy9kb3ducmV2LnhtbESPQWvCQBSE7wX/w/KE3pqNHkSiq4gg&#10;eFChaRG9vWZfs9Hs25BdNfHXdwuFHoeZ+YaZLztbizu1vnKsYJSkIIgLpysuFXx+bN6mIHxA1lg7&#10;JgU9eVguBi9zzLR78Dvd81CKCGGfoQITQpNJ6QtDFn3iGuLofbvWYoiyLaVu8RHhtpbjNJ1IixXH&#10;BYMNrQ0V1/xmFRzH+9HJfF1k7w/P3Tkvz7LXjVKvw241AxGoC//hv/ZWK5jA75V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yTq3DAAAA2gAAAA8AAAAAAAAAAAAA&#10;AAAAoQIAAGRycy9kb3ducmV2LnhtbFBLBQYAAAAABAAEAPkAAACRAwAAAAA=&#10;" strokecolor="#438086" strokeweight="1.5pt"/>
          <v:shape id="AutoShape 6" o:spid="_x0000_s4098" type="#_x0000_t32" style="position:absolute;left:7606;top:15155;width:3666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gnMMAAADaAAAADwAAAGRycy9kb3ducmV2LnhtbESPX2vCQBDE3wW/w7GFvumlldqQeooI&#10;xTwV/IPQt21uTYK5vZBbNe2n7wmCj8PM/IaZLXrXqAt1ofZs4GWcgCIuvK25NLDffY5SUEGQLTae&#10;ycAvBVjMh4MZZtZfeUOXrZQqQjhkaKASaTOtQ1GRwzD2LXH0jr5zKFF2pbYdXiPcNfo1SabaYc1x&#10;ocKWVhUVp+3ZGfh26eFtxwdZr38mX3+p5P2yyI15fuqXH6CEenmE7+3cGniH25V4A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IJzDAAAA2gAAAA8AAAAAAAAAAAAA&#10;AAAAoQIAAGRycy9kb3ducmV2LnhtbFBLBQYAAAAABAAEAPkAAACRAwAAAAA=&#10;" strokecolor="#438086" strokeweight=".25pt"/>
          <w10:anchorlock/>
        </v:group>
      </w:pict>
    </w:r>
  </w:p>
  <w:p w:rsidR="007434C7" w:rsidRDefault="007434C7">
    <w:pPr>
      <w:pStyle w:val="Bezodstpw"/>
      <w:rPr>
        <w:sz w:val="2"/>
        <w:szCs w:val="2"/>
      </w:rPr>
    </w:pPr>
  </w:p>
  <w:p w:rsidR="007434C7" w:rsidRDefault="007434C7"/>
  <w:p w:rsidR="007434C7" w:rsidRDefault="007434C7"/>
  <w:p w:rsidR="007434C7" w:rsidRDefault="007434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C7" w:rsidRDefault="00B648B3">
    <w:pPr>
      <w:jc w:val="center"/>
    </w:pPr>
    <w:r>
      <w:rPr>
        <w:rFonts w:hint="eastAsia"/>
        <w:color w:val="6076B4" w:themeColor="accent1"/>
      </w:rPr>
      <w:fldChar w:fldCharType="begin"/>
    </w:r>
    <w:r w:rsidR="00B54AB2">
      <w:rPr>
        <w:color w:val="6076B4" w:themeColor="accent1"/>
      </w:rPr>
      <w:instrText>STYLEREF  "Nagłówek 1"</w:instrText>
    </w:r>
    <w:r>
      <w:rPr>
        <w:rFonts w:hint="eastAsia"/>
        <w:color w:val="6076B4" w:themeColor="accent1"/>
      </w:rPr>
      <w:fldChar w:fldCharType="separate"/>
    </w:r>
    <w:r w:rsidR="009B5CC0">
      <w:rPr>
        <w:b/>
        <w:bCs/>
        <w:noProof/>
        <w:color w:val="6076B4" w:themeColor="accent1"/>
      </w:rPr>
      <w:t>Błąd! W dokumencie nie ma tekstu o podanym stylu.</w:t>
    </w:r>
    <w:r>
      <w:rPr>
        <w:rFonts w:hint="eastAsia"/>
        <w:color w:val="6076B4" w:themeColor="accent1"/>
      </w:rPr>
      <w:fldChar w:fldCharType="end"/>
    </w:r>
    <w:r w:rsidR="00B54AB2">
      <w:rPr>
        <w:color w:val="6076B4" w:themeColor="accent1"/>
      </w:rPr>
      <w:sym w:font="Wingdings" w:char="F09F"/>
    </w:r>
    <w:r>
      <w:rPr>
        <w:color w:val="6076B4" w:themeColor="accent1"/>
      </w:rPr>
      <w:fldChar w:fldCharType="begin"/>
    </w:r>
    <w:r w:rsidR="00B54AB2">
      <w:rPr>
        <w:color w:val="6076B4" w:themeColor="accent1"/>
      </w:rPr>
      <w:instrText>PAGE  \* Arabic  \* MERGEFORMAT</w:instrText>
    </w:r>
    <w:r>
      <w:rPr>
        <w:color w:val="6076B4" w:themeColor="accent1"/>
      </w:rPr>
      <w:fldChar w:fldCharType="separate"/>
    </w:r>
    <w:r w:rsidR="009B5CC0">
      <w:rPr>
        <w:noProof/>
        <w:color w:val="6076B4" w:themeColor="accent1"/>
      </w:rPr>
      <w:t>1</w:t>
    </w:r>
    <w:r>
      <w:rPr>
        <w:color w:val="6076B4" w:themeColor="accen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119" w:rsidRDefault="00654119">
      <w:pPr>
        <w:spacing w:after="0" w:line="240" w:lineRule="auto"/>
      </w:pPr>
      <w:r>
        <w:separator/>
      </w:r>
    </w:p>
  </w:footnote>
  <w:footnote w:type="continuationSeparator" w:id="1">
    <w:p w:rsidR="00654119" w:rsidRDefault="0065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6076B4" w:themeColor="accent1"/>
      </w:rPr>
      <w:alias w:val="Tytuł"/>
      <w:id w:val="-10614708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434C7" w:rsidRDefault="00FB1EC4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KURS LEGAL ENGLISH</w:t>
        </w:r>
      </w:p>
    </w:sdtContent>
  </w:sdt>
  <w:p w:rsidR="007434C7" w:rsidRDefault="00B54AB2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</w:rPr>
      <w:sym w:font="Symbol" w:char="F0B7"/>
    </w:r>
    <w:r>
      <w:rPr>
        <w:color w:val="6076B4" w:themeColor="accent1"/>
      </w:rPr>
      <w:sym w:font="Symbol" w:char="F0B7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6076B4" w:themeColor="accent1"/>
      </w:rPr>
      <w:alias w:val="Tytuł"/>
      <w:id w:val="15688361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1EC4" w:rsidRDefault="00FB1EC4" w:rsidP="00FB1EC4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KURS LEGAL ENGLISH</w:t>
        </w:r>
      </w:p>
    </w:sdtContent>
  </w:sdt>
  <w:p w:rsidR="00FB1EC4" w:rsidRPr="00FB1EC4" w:rsidRDefault="00FB1EC4" w:rsidP="00FB1EC4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</w:rPr>
      <w:sym w:font="Symbol" w:char="F0B7"/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FDF"/>
    <w:multiLevelType w:val="hybridMultilevel"/>
    <w:tmpl w:val="7D280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4E5612">
      <w:start w:val="1"/>
      <w:numFmt w:val="bullet"/>
      <w:lvlText w:val=""/>
      <w:lvlJc w:val="left"/>
      <w:pPr>
        <w:ind w:left="680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9"/>
  <w:hyphenationZone w:val="4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1EC4"/>
    <w:rsid w:val="000345C4"/>
    <w:rsid w:val="000C5088"/>
    <w:rsid w:val="00654119"/>
    <w:rsid w:val="007434C7"/>
    <w:rsid w:val="009B5CC0"/>
    <w:rsid w:val="00B54AB2"/>
    <w:rsid w:val="00B648B3"/>
    <w:rsid w:val="00D97462"/>
    <w:rsid w:val="00FB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8B3"/>
  </w:style>
  <w:style w:type="paragraph" w:styleId="Nagwek1">
    <w:name w:val="heading 1"/>
    <w:basedOn w:val="Normalny"/>
    <w:next w:val="Normalny"/>
    <w:link w:val="Nagwek1Znak"/>
    <w:uiPriority w:val="9"/>
    <w:qFormat/>
    <w:rsid w:val="00B648B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48B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8B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48B3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48B3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48B3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48B3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48B3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48B3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48B3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648B3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648B3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B648B3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648B3"/>
    <w:rPr>
      <w:rFonts w:asciiTheme="majorHAnsi" w:eastAsiaTheme="majorEastAsia" w:hAnsiTheme="majorHAnsi" w:cstheme="majorBidi"/>
      <w:color w:val="auto"/>
      <w:spacing w:val="5"/>
      <w:kern w:val="28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8B3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648B3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48B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8B3"/>
    <w:rPr>
      <w:rFonts w:eastAsiaTheme="minorEastAsia"/>
    </w:rPr>
  </w:style>
  <w:style w:type="paragraph" w:styleId="Bezodstpw">
    <w:name w:val="No Spacing"/>
    <w:link w:val="BezodstpwZnak"/>
    <w:uiPriority w:val="1"/>
    <w:qFormat/>
    <w:rsid w:val="00B648B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648B3"/>
  </w:style>
  <w:style w:type="paragraph" w:styleId="Tekstdymka">
    <w:name w:val="Balloon Text"/>
    <w:basedOn w:val="Normalny"/>
    <w:link w:val="TekstdymkaZnak"/>
    <w:uiPriority w:val="99"/>
    <w:semiHidden/>
    <w:unhideWhenUsed/>
    <w:rsid w:val="00B6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3"/>
    <w:rPr>
      <w:rFonts w:ascii="Tahoma" w:eastAsiaTheme="minorEastAsi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48B3"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48B3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48B3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48B3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48B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48B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648B3"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648B3"/>
    <w:rPr>
      <w:b/>
      <w:bCs/>
    </w:rPr>
  </w:style>
  <w:style w:type="character" w:styleId="Uwydatnienie">
    <w:name w:val="Emphasis"/>
    <w:basedOn w:val="Domylnaczcionkaakapitu"/>
    <w:uiPriority w:val="20"/>
    <w:qFormat/>
    <w:rsid w:val="00B648B3"/>
    <w:rPr>
      <w:i/>
      <w:iCs/>
      <w:color w:val="auto"/>
    </w:rPr>
  </w:style>
  <w:style w:type="paragraph" w:styleId="Akapitzlist">
    <w:name w:val="List Paragraph"/>
    <w:basedOn w:val="Normalny"/>
    <w:uiPriority w:val="34"/>
    <w:qFormat/>
    <w:rsid w:val="00B648B3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B648B3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B648B3"/>
    <w:rPr>
      <w:rFonts w:asciiTheme="majorHAnsi" w:hAnsiTheme="majorHAnsi"/>
      <w:i/>
      <w:iCs/>
      <w:color w:val="auto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48B3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48B3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</w:rPr>
  </w:style>
  <w:style w:type="character" w:styleId="Wyrnieniedelikatne">
    <w:name w:val="Subtle Emphasis"/>
    <w:basedOn w:val="Domylnaczcionkaakapitu"/>
    <w:uiPriority w:val="19"/>
    <w:qFormat/>
    <w:rsid w:val="00B648B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648B3"/>
    <w:rPr>
      <w:b/>
      <w:bCs/>
      <w:i/>
      <w:iCs/>
      <w:caps w:val="0"/>
      <w:smallCaps w:val="0"/>
      <w:color w:val="auto"/>
    </w:rPr>
  </w:style>
  <w:style w:type="character" w:styleId="Odwoaniedelikatne">
    <w:name w:val="Subtle Reference"/>
    <w:basedOn w:val="Domylnaczcionkaakapitu"/>
    <w:uiPriority w:val="31"/>
    <w:qFormat/>
    <w:rsid w:val="00B648B3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32"/>
    <w:qFormat/>
    <w:rsid w:val="00B648B3"/>
    <w:rPr>
      <w:b/>
      <w:bCs/>
      <w:caps w:val="0"/>
      <w:smallCaps w:val="0"/>
      <w:color w:val="auto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648B3"/>
    <w:rPr>
      <w:b/>
      <w:bCs/>
      <w:caps w:val="0"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48B3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B648B3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B6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60"/>
      <w14:ligatures w14:val="standardContextual"/>
      <w14:cntxtAlt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paragraph" w:styleId="Akapitzlist">
    <w:name w:val="List Paragraph"/>
    <w:basedOn w:val="Normalny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auto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aps w:val="0"/>
      <w:smallCaps w:val="0"/>
      <w:color w:val="auto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Executive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F2ECD7B5F240FAB1FD6E761A817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14497-1E36-44E4-8477-45B106F8BC31}"/>
      </w:docPartPr>
      <w:docPartBody>
        <w:p w:rsidR="000D2A66" w:rsidRDefault="00E96D80" w:rsidP="00E96D80">
          <w:pPr>
            <w:pStyle w:val="F2F2ECD7B5F240FAB1FD6E761A81781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6D80"/>
    <w:rsid w:val="000D2A66"/>
    <w:rsid w:val="00CC72EA"/>
    <w:rsid w:val="00E9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6"/>
  </w:style>
  <w:style w:type="paragraph" w:styleId="Nagwek1">
    <w:name w:val="heading 1"/>
    <w:basedOn w:val="Normalny"/>
    <w:next w:val="Normalny"/>
    <w:link w:val="Nagwek1Znak"/>
    <w:uiPriority w:val="9"/>
    <w:qFormat/>
    <w:rsid w:val="000D2A6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2A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2A66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B310004AF04C46BBA6CDF4873571AC">
    <w:name w:val="7FB310004AF04C46BBA6CDF4873571AC"/>
    <w:rsid w:val="000D2A66"/>
  </w:style>
  <w:style w:type="paragraph" w:customStyle="1" w:styleId="B3E110A5C5504EE68D1C7EF14B1246F5">
    <w:name w:val="B3E110A5C5504EE68D1C7EF14B1246F5"/>
    <w:rsid w:val="000D2A66"/>
  </w:style>
  <w:style w:type="paragraph" w:customStyle="1" w:styleId="E99CED1914DC47A3B14DFD6EBCABDC11">
    <w:name w:val="E99CED1914DC47A3B14DFD6EBCABDC11"/>
    <w:rsid w:val="000D2A66"/>
  </w:style>
  <w:style w:type="character" w:customStyle="1" w:styleId="Nagwek1Znak">
    <w:name w:val="Nagłówek 1 Znak"/>
    <w:basedOn w:val="Domylnaczcionkaakapitu"/>
    <w:link w:val="Nagwek1"/>
    <w:uiPriority w:val="9"/>
    <w:rsid w:val="000D2A66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2A66"/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D2A66"/>
    <w:rPr>
      <w:rFonts w:eastAsiaTheme="majorEastAsia" w:cstheme="majorBidi"/>
      <w:b/>
      <w:bCs/>
      <w:caps/>
      <w:color w:val="1F497D" w:themeColor="text2"/>
    </w:rPr>
  </w:style>
  <w:style w:type="paragraph" w:customStyle="1" w:styleId="562C8ED7624241109922B5C67D13FA58">
    <w:name w:val="562C8ED7624241109922B5C67D13FA58"/>
    <w:rsid w:val="000D2A66"/>
  </w:style>
  <w:style w:type="paragraph" w:customStyle="1" w:styleId="F2F2ECD7B5F240FAB1FD6E761A817810">
    <w:name w:val="F2F2ECD7B5F240FAB1FD6E761A817810"/>
    <w:rsid w:val="00E96D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F0E79BA-45E7-40AD-BCE0-399DE2E2A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LEGAL ENGLISH</dc:title>
  <dc:creator>Hania</dc:creator>
  <cp:lastModifiedBy>LoveLight</cp:lastModifiedBy>
  <cp:revision>2</cp:revision>
  <dcterms:created xsi:type="dcterms:W3CDTF">2011-08-14T17:40:00Z</dcterms:created>
  <dcterms:modified xsi:type="dcterms:W3CDTF">2011-08-14T17:40:00Z</dcterms:modified>
</cp:coreProperties>
</file>